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DF" w:rsidRPr="009066DF" w:rsidRDefault="009066DF" w:rsidP="009066DF">
      <w:pPr>
        <w:pStyle w:val="a3"/>
        <w:spacing w:before="0" w:beforeAutospacing="0" w:after="0" w:afterAutospacing="0"/>
        <w:jc w:val="center"/>
        <w:rPr>
          <w:rStyle w:val="a4"/>
          <w:b/>
          <w:bCs/>
          <w:color w:val="800080"/>
          <w:sz w:val="28"/>
          <w:szCs w:val="28"/>
          <w:u w:val="single"/>
        </w:rPr>
      </w:pPr>
      <w:r w:rsidRPr="009066DF">
        <w:rPr>
          <w:rStyle w:val="a4"/>
          <w:b/>
          <w:bCs/>
          <w:color w:val="800080"/>
          <w:sz w:val="28"/>
          <w:szCs w:val="28"/>
          <w:u w:val="single"/>
        </w:rPr>
        <w:t>Меры материальной поддержки:</w:t>
      </w:r>
    </w:p>
    <w:p w:rsidR="009066DF" w:rsidRPr="009066DF" w:rsidRDefault="009066DF" w:rsidP="009066DF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</w:p>
    <w:p w:rsidR="009066DF" w:rsidRDefault="009066DF" w:rsidP="009066DF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9066DF">
        <w:rPr>
          <w:color w:val="1C1C1C"/>
          <w:sz w:val="28"/>
          <w:szCs w:val="28"/>
        </w:rPr>
        <w:t>1.</w:t>
      </w:r>
      <w:r>
        <w:rPr>
          <w:color w:val="1C1C1C"/>
          <w:sz w:val="28"/>
          <w:szCs w:val="28"/>
        </w:rPr>
        <w:t xml:space="preserve"> </w:t>
      </w:r>
      <w:proofErr w:type="gramStart"/>
      <w:r w:rsidRPr="009066DF">
        <w:rPr>
          <w:color w:val="1C1C1C"/>
          <w:sz w:val="28"/>
          <w:szCs w:val="28"/>
        </w:rPr>
        <w:t xml:space="preserve">В соответствии с Федеральным законом «Об образовании в Российской Федерации» от 29.12.2012 № 273-ФЗ, в целях материальной поддержки, воспитания детей, посещающих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родительской платы за содержание ребёнка в детском саду </w:t>
      </w:r>
      <w:r w:rsidRPr="009066DF">
        <w:rPr>
          <w:b/>
          <w:i/>
          <w:color w:val="1C1C1C"/>
          <w:sz w:val="28"/>
          <w:szCs w:val="28"/>
        </w:rPr>
        <w:t>на первого ребёнка- 20%, второго-50%, третьего-70%</w:t>
      </w:r>
      <w:r w:rsidRPr="009066DF">
        <w:rPr>
          <w:color w:val="1C1C1C"/>
          <w:sz w:val="28"/>
          <w:szCs w:val="28"/>
        </w:rPr>
        <w:t xml:space="preserve"> среднего размера платы, взимаемой с родителей (законных представителей) за присмотр и уход</w:t>
      </w:r>
      <w:proofErr w:type="gramEnd"/>
      <w:r w:rsidRPr="009066DF">
        <w:rPr>
          <w:color w:val="1C1C1C"/>
          <w:sz w:val="28"/>
          <w:szCs w:val="28"/>
        </w:rPr>
        <w:t xml:space="preserve"> за детьми в ДОУ, на </w:t>
      </w:r>
      <w:r w:rsidRPr="009066DF">
        <w:rPr>
          <w:b/>
          <w:i/>
          <w:color w:val="1C1C1C"/>
          <w:sz w:val="28"/>
          <w:szCs w:val="28"/>
        </w:rPr>
        <w:t>четвёртого</w:t>
      </w:r>
      <w:r w:rsidRPr="009066DF">
        <w:rPr>
          <w:b/>
          <w:i/>
          <w:color w:val="1C1C1C"/>
          <w:sz w:val="28"/>
          <w:szCs w:val="28"/>
        </w:rPr>
        <w:t xml:space="preserve"> </w:t>
      </w:r>
      <w:r w:rsidRPr="009066DF">
        <w:rPr>
          <w:b/>
          <w:i/>
          <w:color w:val="1C1C1C"/>
          <w:sz w:val="28"/>
          <w:szCs w:val="28"/>
        </w:rPr>
        <w:t>ребёнка</w:t>
      </w:r>
      <w:r w:rsidRPr="009066DF">
        <w:rPr>
          <w:b/>
          <w:i/>
          <w:color w:val="1C1C1C"/>
          <w:sz w:val="28"/>
          <w:szCs w:val="28"/>
        </w:rPr>
        <w:t xml:space="preserve"> и последующих 100%</w:t>
      </w:r>
      <w:r w:rsidRPr="009066DF">
        <w:rPr>
          <w:color w:val="1C1C1C"/>
          <w:sz w:val="28"/>
          <w:szCs w:val="28"/>
        </w:rPr>
        <w:t xml:space="preserve"> среднего размера платы, взимаемой с родителей (законных представителей) за присмотр и уход за детьми в ДОУ</w:t>
      </w:r>
    </w:p>
    <w:p w:rsidR="009066DF" w:rsidRPr="009066DF" w:rsidRDefault="009066DF" w:rsidP="009066DF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</w:p>
    <w:p w:rsidR="009066DF" w:rsidRPr="009066DF" w:rsidRDefault="009066DF" w:rsidP="009066DF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9066DF">
        <w:rPr>
          <w:color w:val="1C1C1C"/>
          <w:sz w:val="28"/>
          <w:szCs w:val="28"/>
        </w:rPr>
        <w:t xml:space="preserve">2. В соответствии с действующим законодательством </w:t>
      </w:r>
      <w:proofErr w:type="gramStart"/>
      <w:r w:rsidRPr="009066DF">
        <w:rPr>
          <w:color w:val="1C1C1C"/>
          <w:sz w:val="28"/>
          <w:szCs w:val="28"/>
        </w:rPr>
        <w:t>РФ</w:t>
      </w:r>
      <w:proofErr w:type="gramEnd"/>
      <w:r w:rsidRPr="009066DF">
        <w:rPr>
          <w:color w:val="1C1C1C"/>
          <w:sz w:val="28"/>
          <w:szCs w:val="28"/>
        </w:rPr>
        <w:t xml:space="preserve"> следующим категориям родителей предоставляются льготы по оплате за содержание </w:t>
      </w:r>
      <w:r w:rsidRPr="009066DF">
        <w:rPr>
          <w:color w:val="1C1C1C"/>
          <w:sz w:val="28"/>
          <w:szCs w:val="28"/>
        </w:rPr>
        <w:t>ребёнка</w:t>
      </w:r>
      <w:r w:rsidRPr="009066DF">
        <w:rPr>
          <w:color w:val="1C1C1C"/>
          <w:sz w:val="28"/>
          <w:szCs w:val="28"/>
        </w:rPr>
        <w:t xml:space="preserve"> в ДОУ. Освобождение от оплаты за содержание </w:t>
      </w:r>
      <w:r w:rsidRPr="009066DF">
        <w:rPr>
          <w:color w:val="1C1C1C"/>
          <w:sz w:val="28"/>
          <w:szCs w:val="28"/>
        </w:rPr>
        <w:t>ребёнка</w:t>
      </w:r>
      <w:r w:rsidRPr="009066DF">
        <w:rPr>
          <w:color w:val="1C1C1C"/>
          <w:sz w:val="28"/>
          <w:szCs w:val="28"/>
        </w:rPr>
        <w:t xml:space="preserve"> в ДОУ:</w:t>
      </w:r>
    </w:p>
    <w:p w:rsidR="009066DF" w:rsidRPr="009066DF" w:rsidRDefault="009066DF" w:rsidP="009066DF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9066DF">
        <w:rPr>
          <w:color w:val="1C1C1C"/>
          <w:sz w:val="28"/>
          <w:szCs w:val="28"/>
        </w:rPr>
        <w:t xml:space="preserve">• </w:t>
      </w:r>
      <w:r w:rsidRPr="009066DF">
        <w:rPr>
          <w:color w:val="1C1C1C"/>
          <w:sz w:val="28"/>
          <w:szCs w:val="28"/>
        </w:rPr>
        <w:t>ребёнок</w:t>
      </w:r>
      <w:r w:rsidRPr="009066DF">
        <w:rPr>
          <w:color w:val="1C1C1C"/>
          <w:sz w:val="28"/>
          <w:szCs w:val="28"/>
        </w:rPr>
        <w:t xml:space="preserve"> является инвалидом;</w:t>
      </w:r>
    </w:p>
    <w:p w:rsidR="009066DF" w:rsidRPr="009066DF" w:rsidRDefault="009066DF" w:rsidP="009066DF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9066DF">
        <w:rPr>
          <w:color w:val="1C1C1C"/>
          <w:sz w:val="28"/>
          <w:szCs w:val="28"/>
        </w:rPr>
        <w:t>• семьи, воспитывающие детей-сирот, детей, оставшихся без попечения родителей;</w:t>
      </w:r>
    </w:p>
    <w:p w:rsidR="009066DF" w:rsidRPr="009066DF" w:rsidRDefault="009066DF" w:rsidP="009066DF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9066DF">
        <w:rPr>
          <w:color w:val="1C1C1C"/>
          <w:sz w:val="28"/>
          <w:szCs w:val="28"/>
        </w:rPr>
        <w:t xml:space="preserve">• </w:t>
      </w:r>
      <w:r w:rsidRPr="009066DF">
        <w:rPr>
          <w:color w:val="1C1C1C"/>
          <w:sz w:val="28"/>
          <w:szCs w:val="28"/>
        </w:rPr>
        <w:t>ребёнок</w:t>
      </w:r>
      <w:r w:rsidRPr="009066DF">
        <w:rPr>
          <w:color w:val="1C1C1C"/>
          <w:sz w:val="28"/>
          <w:szCs w:val="28"/>
        </w:rPr>
        <w:t xml:space="preserve"> с </w:t>
      </w:r>
      <w:r w:rsidRPr="009066DF">
        <w:rPr>
          <w:color w:val="1C1C1C"/>
          <w:sz w:val="28"/>
          <w:szCs w:val="28"/>
        </w:rPr>
        <w:t>туберкулёзной</w:t>
      </w:r>
      <w:r w:rsidRPr="009066DF">
        <w:rPr>
          <w:color w:val="1C1C1C"/>
          <w:sz w:val="28"/>
          <w:szCs w:val="28"/>
        </w:rPr>
        <w:t xml:space="preserve"> интоксикацией. 50% оплаты за содержание </w:t>
      </w:r>
      <w:r w:rsidRPr="009066DF">
        <w:rPr>
          <w:color w:val="1C1C1C"/>
          <w:sz w:val="28"/>
          <w:szCs w:val="28"/>
        </w:rPr>
        <w:t>ребёнка</w:t>
      </w:r>
      <w:bookmarkStart w:id="0" w:name="_GoBack"/>
      <w:bookmarkEnd w:id="0"/>
      <w:r w:rsidRPr="009066DF">
        <w:rPr>
          <w:color w:val="1C1C1C"/>
          <w:sz w:val="28"/>
          <w:szCs w:val="28"/>
        </w:rPr>
        <w:t xml:space="preserve"> в ДОУ</w:t>
      </w:r>
    </w:p>
    <w:p w:rsidR="009066DF" w:rsidRPr="009066DF" w:rsidRDefault="009066DF" w:rsidP="009066DF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9066DF">
        <w:rPr>
          <w:color w:val="1C1C1C"/>
          <w:sz w:val="28"/>
          <w:szCs w:val="28"/>
        </w:rPr>
        <w:t>• если родители являются инвалидами 1 и 2 группы инвалидности, родители (законные представители), которые являются инвалидами детства, если оба родителя – инвалиды;</w:t>
      </w:r>
    </w:p>
    <w:p w:rsidR="009066DF" w:rsidRPr="009066DF" w:rsidRDefault="009066DF" w:rsidP="009066DF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9066DF">
        <w:rPr>
          <w:color w:val="1C1C1C"/>
          <w:sz w:val="28"/>
          <w:szCs w:val="28"/>
        </w:rPr>
        <w:t>• одному родителю (законному представителю), который является инвалидом любой группы инвалидности, и второй родитель отсутствует.</w:t>
      </w:r>
    </w:p>
    <w:p w:rsidR="00151BBF" w:rsidRPr="009066DF" w:rsidRDefault="00151BBF" w:rsidP="009066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51BBF" w:rsidRPr="009066DF" w:rsidSect="009066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34A5"/>
    <w:multiLevelType w:val="hybridMultilevel"/>
    <w:tmpl w:val="4E1299A6"/>
    <w:lvl w:ilvl="0" w:tplc="EBD011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6B"/>
    <w:rsid w:val="00151BBF"/>
    <w:rsid w:val="009066DF"/>
    <w:rsid w:val="009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66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6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2016-09-07T07:44:00Z</dcterms:created>
  <dcterms:modified xsi:type="dcterms:W3CDTF">2016-09-07T07:51:00Z</dcterms:modified>
</cp:coreProperties>
</file>